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80" w:line="240" w:lineRule="auto"/>
        <w:rPr>
          <w:rFonts w:ascii="Times New Roman" w:cs="Times New Roman" w:eastAsia="Times New Roman" w:hAnsi="Times New Roman"/>
          <w:b w:val="1"/>
          <w:bCs w:val="1"/>
          <w:sz w:val="48"/>
          <w:szCs w:val="48"/>
        </w:rPr>
      </w:pPr>
      <w:r w:rsidDel="00000000" w:rsidR="00000000" w:rsidRPr="00000000">
        <w:rPr>
          <w:rFonts w:ascii="Times New Roman" w:cs="Times New Roman" w:eastAsia="Times New Roman" w:hAnsi="Times New Roman"/>
          <w:b w:val="1"/>
          <w:bCs w:val="1"/>
          <w:sz w:val="48"/>
          <w:szCs w:val="48"/>
          <w:rtl w:val="0"/>
        </w:rPr>
        <w:t xml:space="preserve">Soldier Hollow Charter School</w:t>
      </w:r>
    </w:p>
    <w:p w:rsidR="00000000" w:rsidDel="00000000" w:rsidP="00000000" w:rsidRDefault="00000000" w:rsidRPr="00000000" w14:paraId="00000002">
      <w:pPr>
        <w:spacing w:after="280" w:before="280" w:line="240" w:lineRule="auto"/>
        <w:rPr>
          <w:rFonts w:ascii="Times New Roman" w:cs="Times New Roman" w:eastAsia="Times New Roman" w:hAnsi="Times New Roman"/>
          <w:b w:val="1"/>
          <w:bCs w:val="1"/>
          <w:sz w:val="36"/>
          <w:szCs w:val="36"/>
        </w:rPr>
      </w:pPr>
      <w:r w:rsidDel="00000000" w:rsidR="00000000" w:rsidRPr="00000000">
        <w:rPr>
          <w:rFonts w:ascii="Times New Roman" w:cs="Times New Roman" w:eastAsia="Times New Roman" w:hAnsi="Times New Roman"/>
          <w:b w:val="1"/>
          <w:bCs w:val="1"/>
          <w:sz w:val="36"/>
          <w:szCs w:val="36"/>
          <w:rtl w:val="0"/>
        </w:rPr>
        <w:t xml:space="preserve">School Lunch and Nutrition Policy</w:t>
      </w:r>
    </w:p>
    <w:p w:rsidR="00000000" w:rsidDel="00000000" w:rsidP="00000000" w:rsidRDefault="00000000" w:rsidRPr="00000000" w14:paraId="00000003">
      <w:pPr>
        <w:spacing w:after="280" w:before="280" w:line="240" w:lineRule="auto"/>
        <w:rPr>
          <w:rFonts w:ascii="Times New Roman" w:cs="Times New Roman" w:eastAsia="Times New Roman" w:hAnsi="Times New Roman"/>
          <w:b w:val="1"/>
          <w:bCs w:val="1"/>
          <w:sz w:val="27"/>
          <w:szCs w:val="27"/>
        </w:rPr>
      </w:pPr>
      <w:r w:rsidDel="00000000" w:rsidR="00000000" w:rsidRPr="00000000">
        <w:rPr>
          <w:rFonts w:ascii="Times New Roman" w:cs="Times New Roman" w:eastAsia="Times New Roman" w:hAnsi="Times New Roman"/>
          <w:b w:val="1"/>
          <w:bCs w:val="1"/>
          <w:sz w:val="27"/>
          <w:szCs w:val="27"/>
          <w:rtl w:val="0"/>
        </w:rPr>
        <w:t xml:space="preserve">Purpose</w:t>
      </w:r>
    </w:p>
    <w:p w:rsidR="00000000" w:rsidDel="00000000" w:rsidP="00000000" w:rsidRDefault="00000000" w:rsidRPr="00000000" w14:paraId="00000004">
      <w:pPr>
        <w:spacing w:after="280" w:before="28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Soldier Hollow Charter School (“SHCS”) recognizes the important relationship between nutrition, student wellness, academic performance, and the overall school environment. The purpose of this policy is to establish organizational expectations regarding food service, student meals, nutrition practices, and meal-time procedures in a manner consistent with Utah law and the mission of the school.</w:t>
      </w:r>
    </w:p>
    <w:p w:rsidR="00000000" w:rsidDel="00000000" w:rsidP="00000000" w:rsidRDefault="00000000" w:rsidRPr="00000000" w14:paraId="00000005">
      <w:pPr>
        <w:spacing w:after="280" w:before="28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SHCS does not participate in the federal National School Lunch Program or School Breakfast Program. Any meal service offered by the school is optional, provided through a third-party vendor, and is not subsidized or reimbursed through federal or state child nutrition funding programs.</w:t>
      </w:r>
    </w:p>
    <w:p w:rsidR="00000000" w:rsidDel="00000000" w:rsidP="00000000" w:rsidRDefault="00000000" w:rsidRPr="00000000" w14:paraId="00000006">
      <w:pPr>
        <w:spacing w:after="280" w:before="28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This policy is adopted in accordance with Utah Administrative Rule R277-719 and other applicable state and local health regulations.</w:t>
      </w:r>
    </w:p>
    <w:p w:rsidR="00000000" w:rsidDel="00000000" w:rsidP="00000000" w:rsidRDefault="00000000" w:rsidRPr="00000000" w14:paraId="00000007">
      <w:pPr>
        <w:spacing w:after="0" w:line="240" w:lineRule="auto"/>
        <w:rPr>
          <w:rFonts w:ascii="Times New Roman" w:cs="Times New Roman" w:eastAsia="Times New Roman" w:hAnsi="Times New Roman"/>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8">
      <w:pPr>
        <w:spacing w:after="280" w:before="280" w:line="240" w:lineRule="auto"/>
        <w:rPr>
          <w:rFonts w:ascii="Times New Roman" w:cs="Times New Roman" w:eastAsia="Times New Roman" w:hAnsi="Times New Roman"/>
          <w:b w:val="1"/>
          <w:bCs w:val="1"/>
          <w:sz w:val="48"/>
          <w:szCs w:val="48"/>
        </w:rPr>
      </w:pPr>
      <w:r w:rsidDel="00000000" w:rsidR="00000000" w:rsidRPr="00000000">
        <w:rPr>
          <w:rFonts w:ascii="Times New Roman" w:cs="Times New Roman" w:eastAsia="Times New Roman" w:hAnsi="Times New Roman"/>
          <w:b w:val="1"/>
          <w:bCs w:val="1"/>
          <w:sz w:val="48"/>
          <w:szCs w:val="48"/>
          <w:rtl w:val="0"/>
        </w:rPr>
        <w:t xml:space="preserve">1. School Meal Service</w:t>
      </w:r>
    </w:p>
    <w:p w:rsidR="00000000" w:rsidDel="00000000" w:rsidP="00000000" w:rsidRDefault="00000000" w:rsidRPr="00000000" w14:paraId="00000009">
      <w:pPr>
        <w:spacing w:after="280" w:before="28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1.1 SHCS may offer optional lunch service through approved third-party food vendors.</w:t>
      </w:r>
    </w:p>
    <w:p w:rsidR="00000000" w:rsidDel="00000000" w:rsidP="00000000" w:rsidRDefault="00000000" w:rsidRPr="00000000" w14:paraId="0000000A">
      <w:pPr>
        <w:spacing w:after="280" w:before="28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1.2 Meals offered by the school are intended as a convenience option for families and are not required for student participation.</w:t>
      </w:r>
    </w:p>
    <w:p w:rsidR="00000000" w:rsidDel="00000000" w:rsidP="00000000" w:rsidRDefault="00000000" w:rsidRPr="00000000" w14:paraId="0000000B">
      <w:pPr>
        <w:spacing w:after="280" w:before="28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1.3 The school shall make reasonable efforts to work with vendors that provide balanced and age-appropriate meal options.</w:t>
      </w:r>
    </w:p>
    <w:p w:rsidR="00000000" w:rsidDel="00000000" w:rsidP="00000000" w:rsidRDefault="00000000" w:rsidRPr="00000000" w14:paraId="0000000C">
      <w:pPr>
        <w:spacing w:after="280" w:before="28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1.4 SHCS reserves the right to approve, modify, suspend, or discontinue vendor partnerships based on operational needs, student wellness considerations, participation rates, food quality, safety concerns, or vendor performance.</w:t>
      </w:r>
    </w:p>
    <w:p w:rsidR="00000000" w:rsidDel="00000000" w:rsidP="00000000" w:rsidRDefault="00000000" w:rsidRPr="00000000" w14:paraId="0000000D">
      <w:pPr>
        <w:spacing w:after="280" w:before="28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1.5 SHCS does not guarantee availability of specific menu items, allergen-free foods, or individualized dietary accommodations beyond those required by applicable law.</w:t>
      </w:r>
    </w:p>
    <w:p w:rsidR="00000000" w:rsidDel="00000000" w:rsidP="00000000" w:rsidRDefault="00000000" w:rsidRPr="00000000" w14:paraId="0000000E">
      <w:pPr>
        <w:spacing w:after="0" w:line="240" w:lineRule="auto"/>
        <w:rPr>
          <w:rFonts w:ascii="Times New Roman" w:cs="Times New Roman" w:eastAsia="Times New Roman" w:hAnsi="Times New Roman"/>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F">
      <w:pPr>
        <w:spacing w:after="280" w:before="280" w:line="240" w:lineRule="auto"/>
        <w:rPr>
          <w:rFonts w:ascii="Times New Roman" w:cs="Times New Roman" w:eastAsia="Times New Roman" w:hAnsi="Times New Roman"/>
          <w:b w:val="1"/>
          <w:bCs w:val="1"/>
          <w:sz w:val="48"/>
          <w:szCs w:val="48"/>
        </w:rPr>
      </w:pPr>
      <w:r w:rsidDel="00000000" w:rsidR="00000000" w:rsidRPr="00000000">
        <w:rPr>
          <w:rFonts w:ascii="Times New Roman" w:cs="Times New Roman" w:eastAsia="Times New Roman" w:hAnsi="Times New Roman"/>
          <w:b w:val="1"/>
          <w:bCs w:val="1"/>
          <w:sz w:val="48"/>
          <w:szCs w:val="48"/>
          <w:rtl w:val="0"/>
        </w:rPr>
        <w:t xml:space="preserve">2. Nutrition and Wellness Expectations</w:t>
      </w:r>
    </w:p>
    <w:p w:rsidR="00000000" w:rsidDel="00000000" w:rsidP="00000000" w:rsidRDefault="00000000" w:rsidRPr="00000000" w14:paraId="00000010">
      <w:pPr>
        <w:spacing w:after="280" w:before="28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2.1 SHCS encourages healthy eating habits that support student learning, focus, physical health, and emotional well-being.</w:t>
      </w:r>
    </w:p>
    <w:p w:rsidR="00000000" w:rsidDel="00000000" w:rsidP="00000000" w:rsidRDefault="00000000" w:rsidRPr="00000000" w14:paraId="00000011">
      <w:pPr>
        <w:spacing w:after="280" w:before="28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2.2 The school encourages families to provide students with balanced meals and snacks that include nutritious food choices and appropriate portions.</w:t>
      </w:r>
    </w:p>
    <w:p w:rsidR="00000000" w:rsidDel="00000000" w:rsidP="00000000" w:rsidRDefault="00000000" w:rsidRPr="00000000" w14:paraId="00000012">
      <w:pPr>
        <w:spacing w:after="280" w:before="28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2.3 School-sponsored food offerings, when practical, should reasonably support healthy nutrition standards and avoid excessive reliance on highly processed foods, candy, or sugar-sweetened beverages.</w:t>
      </w:r>
    </w:p>
    <w:p w:rsidR="00000000" w:rsidDel="00000000" w:rsidP="00000000" w:rsidRDefault="00000000" w:rsidRPr="00000000" w14:paraId="00000013">
      <w:pPr>
        <w:spacing w:after="280" w:before="28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2.4 The school may provide nutrition education, wellness messaging, or informational resources that promote healthy lifestyles and responsible eating habits.</w:t>
      </w:r>
    </w:p>
    <w:p w:rsidR="00000000" w:rsidDel="00000000" w:rsidP="00000000" w:rsidRDefault="00000000" w:rsidRPr="00000000" w14:paraId="00000014">
      <w:pPr>
        <w:spacing w:after="0" w:line="240" w:lineRule="auto"/>
        <w:rPr>
          <w:rFonts w:ascii="Times New Roman" w:cs="Times New Roman" w:eastAsia="Times New Roman" w:hAnsi="Times New Roman"/>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5">
      <w:pPr>
        <w:spacing w:after="280" w:before="280" w:line="240" w:lineRule="auto"/>
        <w:rPr>
          <w:rFonts w:ascii="Times New Roman" w:cs="Times New Roman" w:eastAsia="Times New Roman" w:hAnsi="Times New Roman"/>
          <w:b w:val="1"/>
          <w:bCs w:val="1"/>
          <w:sz w:val="48"/>
          <w:szCs w:val="48"/>
        </w:rPr>
      </w:pPr>
      <w:r w:rsidDel="00000000" w:rsidR="00000000" w:rsidRPr="00000000">
        <w:rPr>
          <w:rFonts w:ascii="Times New Roman" w:cs="Times New Roman" w:eastAsia="Times New Roman" w:hAnsi="Times New Roman"/>
          <w:b w:val="1"/>
          <w:bCs w:val="1"/>
          <w:sz w:val="48"/>
          <w:szCs w:val="48"/>
          <w:rtl w:val="0"/>
        </w:rPr>
        <w:t xml:space="preserve">3. Meal Locations and Supervision</w:t>
      </w:r>
    </w:p>
    <w:p w:rsidR="00000000" w:rsidDel="00000000" w:rsidP="00000000" w:rsidRDefault="00000000" w:rsidRPr="00000000" w14:paraId="00000016">
      <w:pPr>
        <w:spacing w:after="280" w:before="28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3.1 Because SHCS does not operate a cafeteria, students may eat meals:</w:t>
      </w:r>
    </w:p>
    <w:p w:rsidR="00000000" w:rsidDel="00000000" w:rsidP="00000000" w:rsidRDefault="00000000" w:rsidRPr="00000000" w14:paraId="00000017">
      <w:pPr>
        <w:numPr>
          <w:ilvl w:val="0"/>
          <w:numId w:val="1"/>
        </w:numPr>
        <w:spacing w:after="0" w:before="28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 classrooms,</w:t>
      </w:r>
    </w:p>
    <w:p w:rsidR="00000000" w:rsidDel="00000000" w:rsidP="00000000" w:rsidRDefault="00000000" w:rsidRPr="00000000" w14:paraId="00000018">
      <w:pPr>
        <w:numPr>
          <w:ilvl w:val="0"/>
          <w:numId w:val="1"/>
        </w:numPr>
        <w:spacing w:after="0" w:before="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 designated indoor spaces, or</w:t>
      </w:r>
    </w:p>
    <w:p w:rsidR="00000000" w:rsidDel="00000000" w:rsidP="00000000" w:rsidRDefault="00000000" w:rsidRPr="00000000" w14:paraId="00000019">
      <w:pPr>
        <w:numPr>
          <w:ilvl w:val="0"/>
          <w:numId w:val="1"/>
        </w:numPr>
        <w:spacing w:after="280" w:before="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Outdoors when permitted by the supervising teacher or school administration.</w:t>
      </w:r>
    </w:p>
    <w:p w:rsidR="00000000" w:rsidDel="00000000" w:rsidP="00000000" w:rsidRDefault="00000000" w:rsidRPr="00000000" w14:paraId="0000001A">
      <w:pPr>
        <w:spacing w:after="280" w:before="28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3.2 Teachers and staff members may establish reasonable classroom procedures regarding:</w:t>
      </w:r>
    </w:p>
    <w:p w:rsidR="00000000" w:rsidDel="00000000" w:rsidP="00000000" w:rsidRDefault="00000000" w:rsidRPr="00000000" w14:paraId="0000001B">
      <w:pPr>
        <w:numPr>
          <w:ilvl w:val="0"/>
          <w:numId w:val="2"/>
        </w:numPr>
        <w:spacing w:after="0" w:before="28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Cleanliness,</w:t>
      </w:r>
    </w:p>
    <w:p w:rsidR="00000000" w:rsidDel="00000000" w:rsidP="00000000" w:rsidRDefault="00000000" w:rsidRPr="00000000" w14:paraId="0000001C">
      <w:pPr>
        <w:numPr>
          <w:ilvl w:val="0"/>
          <w:numId w:val="2"/>
        </w:numPr>
        <w:spacing w:after="0" w:before="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Food disposal,</w:t>
      </w:r>
    </w:p>
    <w:p w:rsidR="00000000" w:rsidDel="00000000" w:rsidP="00000000" w:rsidRDefault="00000000" w:rsidRPr="00000000" w14:paraId="0000001D">
      <w:pPr>
        <w:numPr>
          <w:ilvl w:val="0"/>
          <w:numId w:val="2"/>
        </w:numPr>
        <w:spacing w:after="0" w:before="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Seating arrangements,</w:t>
      </w:r>
    </w:p>
    <w:p w:rsidR="00000000" w:rsidDel="00000000" w:rsidP="00000000" w:rsidRDefault="00000000" w:rsidRPr="00000000" w14:paraId="0000001E">
      <w:pPr>
        <w:numPr>
          <w:ilvl w:val="0"/>
          <w:numId w:val="2"/>
        </w:numPr>
        <w:spacing w:after="0" w:before="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Outdoor eating privileges,</w:t>
      </w:r>
    </w:p>
    <w:p w:rsidR="00000000" w:rsidDel="00000000" w:rsidP="00000000" w:rsidRDefault="00000000" w:rsidRPr="00000000" w14:paraId="0000001F">
      <w:pPr>
        <w:numPr>
          <w:ilvl w:val="0"/>
          <w:numId w:val="2"/>
        </w:numPr>
        <w:spacing w:after="0" w:before="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Food-sharing restrictions, and</w:t>
      </w:r>
    </w:p>
    <w:p w:rsidR="00000000" w:rsidDel="00000000" w:rsidP="00000000" w:rsidRDefault="00000000" w:rsidRPr="00000000" w14:paraId="00000020">
      <w:pPr>
        <w:numPr>
          <w:ilvl w:val="0"/>
          <w:numId w:val="2"/>
        </w:numPr>
        <w:spacing w:after="280" w:before="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Appropriate student conduct during meal times.</w:t>
      </w:r>
    </w:p>
    <w:p w:rsidR="00000000" w:rsidDel="00000000" w:rsidP="00000000" w:rsidRDefault="00000000" w:rsidRPr="00000000" w14:paraId="00000021">
      <w:pPr>
        <w:spacing w:after="280" w:before="28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3.3 Students are expected to clean up after themselves and help maintain orderly and sanitary learning environments.</w:t>
      </w:r>
    </w:p>
    <w:p w:rsidR="00000000" w:rsidDel="00000000" w:rsidP="00000000" w:rsidRDefault="00000000" w:rsidRPr="00000000" w14:paraId="00000022">
      <w:pPr>
        <w:spacing w:after="280" w:before="28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3.4 Outdoor meal privileges may be modified or restricted based on weather, supervision availability, safety concerns, or student behavior.</w:t>
      </w:r>
    </w:p>
    <w:p w:rsidR="00000000" w:rsidDel="00000000" w:rsidP="00000000" w:rsidRDefault="00000000" w:rsidRPr="00000000" w14:paraId="00000023">
      <w:pPr>
        <w:spacing w:after="0" w:line="240" w:lineRule="auto"/>
        <w:rPr>
          <w:rFonts w:ascii="Times New Roman" w:cs="Times New Roman" w:eastAsia="Times New Roman" w:hAnsi="Times New Roman"/>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4">
      <w:pPr>
        <w:spacing w:after="280" w:before="280" w:line="240" w:lineRule="auto"/>
        <w:rPr>
          <w:rFonts w:ascii="Times New Roman" w:cs="Times New Roman" w:eastAsia="Times New Roman" w:hAnsi="Times New Roman"/>
          <w:b w:val="1"/>
          <w:bCs w:val="1"/>
          <w:sz w:val="48"/>
          <w:szCs w:val="48"/>
        </w:rPr>
      </w:pPr>
      <w:r w:rsidDel="00000000" w:rsidR="00000000" w:rsidRPr="00000000">
        <w:rPr>
          <w:rFonts w:ascii="Times New Roman" w:cs="Times New Roman" w:eastAsia="Times New Roman" w:hAnsi="Times New Roman"/>
          <w:b w:val="1"/>
          <w:bCs w:val="1"/>
          <w:sz w:val="48"/>
          <w:szCs w:val="48"/>
          <w:rtl w:val="0"/>
        </w:rPr>
        <w:t xml:space="preserve">4. Waste Reduction and Stewardship</w:t>
      </w:r>
    </w:p>
    <w:p w:rsidR="00000000" w:rsidDel="00000000" w:rsidP="00000000" w:rsidRDefault="00000000" w:rsidRPr="00000000" w14:paraId="00000025">
      <w:pPr>
        <w:spacing w:after="280" w:before="28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4.1 SHCS encourages responsible stewardship of school facilities and resources.</w:t>
      </w:r>
    </w:p>
    <w:p w:rsidR="00000000" w:rsidDel="00000000" w:rsidP="00000000" w:rsidRDefault="00000000" w:rsidRPr="00000000" w14:paraId="00000026">
      <w:pPr>
        <w:spacing w:after="280" w:before="28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4.2 The school encourages students and families to:</w:t>
      </w:r>
    </w:p>
    <w:p w:rsidR="00000000" w:rsidDel="00000000" w:rsidP="00000000" w:rsidRDefault="00000000" w:rsidRPr="00000000" w14:paraId="00000027">
      <w:pPr>
        <w:numPr>
          <w:ilvl w:val="0"/>
          <w:numId w:val="3"/>
        </w:numPr>
        <w:spacing w:after="0" w:before="28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Reduce unnecessary food waste,</w:t>
      </w:r>
    </w:p>
    <w:p w:rsidR="00000000" w:rsidDel="00000000" w:rsidP="00000000" w:rsidRDefault="00000000" w:rsidRPr="00000000" w14:paraId="00000028">
      <w:pPr>
        <w:numPr>
          <w:ilvl w:val="0"/>
          <w:numId w:val="3"/>
        </w:numPr>
        <w:spacing w:after="0" w:before="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Use reusable containers when practical,</w:t>
      </w:r>
    </w:p>
    <w:p w:rsidR="00000000" w:rsidDel="00000000" w:rsidP="00000000" w:rsidRDefault="00000000" w:rsidRPr="00000000" w14:paraId="00000029">
      <w:pPr>
        <w:numPr>
          <w:ilvl w:val="0"/>
          <w:numId w:val="3"/>
        </w:numPr>
        <w:spacing w:after="0" w:before="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Minimize litter and excessive packaging, and</w:t>
      </w:r>
    </w:p>
    <w:p w:rsidR="00000000" w:rsidDel="00000000" w:rsidP="00000000" w:rsidRDefault="00000000" w:rsidRPr="00000000" w14:paraId="0000002A">
      <w:pPr>
        <w:numPr>
          <w:ilvl w:val="0"/>
          <w:numId w:val="3"/>
        </w:numPr>
        <w:spacing w:after="280" w:before="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Pack reasonable meal portions.</w:t>
      </w:r>
    </w:p>
    <w:p w:rsidR="00000000" w:rsidDel="00000000" w:rsidP="00000000" w:rsidRDefault="00000000" w:rsidRPr="00000000" w14:paraId="0000002B">
      <w:pPr>
        <w:spacing w:after="280" w:before="28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4.3 Students shall properly dispose of trash and food waste in designated receptacles.</w:t>
      </w:r>
    </w:p>
    <w:p w:rsidR="00000000" w:rsidDel="00000000" w:rsidP="00000000" w:rsidRDefault="00000000" w:rsidRPr="00000000" w14:paraId="0000002C">
      <w:pPr>
        <w:spacing w:after="280" w:before="28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4.4 Staff may implement classroom or school-wide procedures intended to maintain cleanliness and reduce waste.</w:t>
      </w:r>
    </w:p>
    <w:p w:rsidR="00000000" w:rsidDel="00000000" w:rsidP="00000000" w:rsidRDefault="00000000" w:rsidRPr="00000000" w14:paraId="0000002D">
      <w:pPr>
        <w:spacing w:after="0" w:line="240" w:lineRule="auto"/>
        <w:rPr>
          <w:rFonts w:ascii="Times New Roman" w:cs="Times New Roman" w:eastAsia="Times New Roman" w:hAnsi="Times New Roman"/>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E">
      <w:pPr>
        <w:spacing w:after="280" w:before="280" w:line="240" w:lineRule="auto"/>
        <w:rPr>
          <w:rFonts w:ascii="Times New Roman" w:cs="Times New Roman" w:eastAsia="Times New Roman" w:hAnsi="Times New Roman"/>
          <w:b w:val="1"/>
          <w:bCs w:val="1"/>
          <w:sz w:val="48"/>
          <w:szCs w:val="48"/>
        </w:rPr>
      </w:pPr>
      <w:r w:rsidDel="00000000" w:rsidR="00000000" w:rsidRPr="00000000">
        <w:rPr>
          <w:rFonts w:ascii="Times New Roman" w:cs="Times New Roman" w:eastAsia="Times New Roman" w:hAnsi="Times New Roman"/>
          <w:b w:val="1"/>
          <w:bCs w:val="1"/>
          <w:sz w:val="48"/>
          <w:szCs w:val="48"/>
          <w:rtl w:val="0"/>
        </w:rPr>
        <w:t xml:space="preserve">5. Food Safety and Student Health</w:t>
      </w:r>
    </w:p>
    <w:p w:rsidR="00000000" w:rsidDel="00000000" w:rsidP="00000000" w:rsidRDefault="00000000" w:rsidRPr="00000000" w14:paraId="0000002F">
      <w:pPr>
        <w:spacing w:after="280" w:before="28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5.1 SHCS shall maintain reasonable procedures to support food safety and sanitation during meal periods.</w:t>
      </w:r>
    </w:p>
    <w:p w:rsidR="00000000" w:rsidDel="00000000" w:rsidP="00000000" w:rsidRDefault="00000000" w:rsidRPr="00000000" w14:paraId="00000030">
      <w:pPr>
        <w:spacing w:after="280" w:before="28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5.2 Parents/guardians are responsible for informing the school of medically documented food allergies or dietary restrictions that may affect the student during the school day.</w:t>
      </w:r>
    </w:p>
    <w:p w:rsidR="00000000" w:rsidDel="00000000" w:rsidP="00000000" w:rsidRDefault="00000000" w:rsidRPr="00000000" w14:paraId="00000031">
      <w:pPr>
        <w:spacing w:after="280" w:before="28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5.3 Because meals may originate from home or third-party vendors, SHCS cannot guarantee allergen-free environments.</w:t>
      </w:r>
    </w:p>
    <w:p w:rsidR="00000000" w:rsidDel="00000000" w:rsidP="00000000" w:rsidRDefault="00000000" w:rsidRPr="00000000" w14:paraId="00000032">
      <w:pPr>
        <w:spacing w:after="280" w:before="28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5.4 School staff may restrict food sharing or specific food items when necessary to protect student health or maintain safety.</w:t>
      </w:r>
    </w:p>
    <w:p w:rsidR="00000000" w:rsidDel="00000000" w:rsidP="00000000" w:rsidRDefault="00000000" w:rsidRPr="00000000" w14:paraId="00000033">
      <w:pPr>
        <w:spacing w:after="280" w:before="28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5.5 Third-party food vendors utilized by the school must comply with applicable health department requirements and food handling regulations.</w:t>
      </w:r>
    </w:p>
    <w:p w:rsidR="00000000" w:rsidDel="00000000" w:rsidP="00000000" w:rsidRDefault="00000000" w:rsidRPr="00000000" w14:paraId="00000034">
      <w:pPr>
        <w:spacing w:after="0" w:line="240" w:lineRule="auto"/>
        <w:rPr>
          <w:rFonts w:ascii="Times New Roman" w:cs="Times New Roman" w:eastAsia="Times New Roman" w:hAnsi="Times New Roman"/>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35">
      <w:pPr>
        <w:spacing w:after="280" w:before="280" w:line="240" w:lineRule="auto"/>
        <w:rPr>
          <w:rFonts w:ascii="Times New Roman" w:cs="Times New Roman" w:eastAsia="Times New Roman" w:hAnsi="Times New Roman"/>
          <w:b w:val="1"/>
          <w:bCs w:val="1"/>
          <w:sz w:val="48"/>
          <w:szCs w:val="48"/>
        </w:rPr>
      </w:pPr>
      <w:r w:rsidDel="00000000" w:rsidR="00000000" w:rsidRPr="00000000">
        <w:rPr>
          <w:rFonts w:ascii="Times New Roman" w:cs="Times New Roman" w:eastAsia="Times New Roman" w:hAnsi="Times New Roman"/>
          <w:b w:val="1"/>
          <w:bCs w:val="1"/>
          <w:sz w:val="48"/>
          <w:szCs w:val="48"/>
          <w:rtl w:val="0"/>
        </w:rPr>
        <w:t xml:space="preserve">6. Food Sales and Compliance with Utah Law</w:t>
      </w:r>
    </w:p>
    <w:p w:rsidR="00000000" w:rsidDel="00000000" w:rsidP="00000000" w:rsidRDefault="00000000" w:rsidRPr="00000000" w14:paraId="00000036">
      <w:pPr>
        <w:spacing w:after="280" w:before="28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6.1 In accordance with Utah Administrative Rule R277-719, SHCS maintains this written policy governing food sales and nutrition practices during the school day.</w:t>
      </w:r>
    </w:p>
    <w:p w:rsidR="00000000" w:rsidDel="00000000" w:rsidP="00000000" w:rsidRDefault="00000000" w:rsidRPr="00000000" w14:paraId="00000037">
      <w:pPr>
        <w:spacing w:after="280" w:before="28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6.2 Any food sales, fundraising activities, vending services, or school-sponsored food distribution occurring during the instructional day shall be reviewed and approved by school administration.</w:t>
      </w:r>
    </w:p>
    <w:p w:rsidR="00000000" w:rsidDel="00000000" w:rsidP="00000000" w:rsidRDefault="00000000" w:rsidRPr="00000000" w14:paraId="00000038">
      <w:pPr>
        <w:spacing w:after="280" w:before="28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6.3 The school may establish additional administrative procedures as necessary to ensure compliance with state law, health regulations, and operational needs. as</w:t>
      </w:r>
    </w:p>
    <w:p w:rsidR="00000000" w:rsidDel="00000000" w:rsidP="00000000" w:rsidRDefault="00000000" w:rsidRPr="00000000" w14:paraId="00000039">
      <w:pPr>
        <w:spacing w:after="0" w:line="240" w:lineRule="auto"/>
        <w:rPr>
          <w:rFonts w:ascii="Times New Roman" w:cs="Times New Roman" w:eastAsia="Times New Roman" w:hAnsi="Times New Roman"/>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3A">
      <w:pPr>
        <w:spacing w:after="280" w:before="280" w:line="240" w:lineRule="auto"/>
        <w:rPr>
          <w:rFonts w:ascii="Times New Roman" w:cs="Times New Roman" w:eastAsia="Times New Roman" w:hAnsi="Times New Roman"/>
          <w:b w:val="1"/>
          <w:bCs w:val="1"/>
          <w:sz w:val="48"/>
          <w:szCs w:val="48"/>
        </w:rPr>
      </w:pPr>
      <w:r w:rsidDel="00000000" w:rsidR="00000000" w:rsidRPr="00000000">
        <w:rPr>
          <w:rFonts w:ascii="Times New Roman" w:cs="Times New Roman" w:eastAsia="Times New Roman" w:hAnsi="Times New Roman"/>
          <w:b w:val="1"/>
          <w:bCs w:val="1"/>
          <w:sz w:val="48"/>
          <w:szCs w:val="48"/>
          <w:rtl w:val="0"/>
        </w:rPr>
        <w:t xml:space="preserve">7. Meal Payments and Family Financial Responsibility</w:t>
      </w:r>
    </w:p>
    <w:p w:rsidR="00000000" w:rsidDel="00000000" w:rsidP="00000000" w:rsidRDefault="00000000" w:rsidRPr="00000000" w14:paraId="0000003B">
      <w:pPr>
        <w:spacing w:after="280" w:before="28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7.1 Families are responsible for ensuring that sufficient funds are available for any optional school lunch purchases made by their student.</w:t>
      </w:r>
    </w:p>
    <w:p w:rsidR="00000000" w:rsidDel="00000000" w:rsidP="00000000" w:rsidRDefault="00000000" w:rsidRPr="00000000" w14:paraId="0000003C">
      <w:pPr>
        <w:spacing w:after="280" w:before="28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7.2 SHCS may utilize prepayment systems, online payment platforms, or other approved methods for meal account management.</w:t>
      </w:r>
    </w:p>
    <w:p w:rsidR="00000000" w:rsidDel="00000000" w:rsidP="00000000" w:rsidRDefault="00000000" w:rsidRPr="00000000" w14:paraId="0000003D">
      <w:pPr>
        <w:spacing w:after="280" w:before="28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7.3 The school shall make reasonable efforts to notify parents or guardians when meal account balances are low or in deficit. Notification methods may include:</w:t>
      </w:r>
    </w:p>
    <w:p w:rsidR="00000000" w:rsidDel="00000000" w:rsidP="00000000" w:rsidRDefault="00000000" w:rsidRPr="00000000" w14:paraId="0000003E">
      <w:pPr>
        <w:numPr>
          <w:ilvl w:val="0"/>
          <w:numId w:val="4"/>
        </w:numPr>
        <w:spacing w:after="0" w:before="28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Email communication,</w:t>
      </w:r>
    </w:p>
    <w:p w:rsidR="00000000" w:rsidDel="00000000" w:rsidP="00000000" w:rsidRDefault="00000000" w:rsidRPr="00000000" w14:paraId="0000003F">
      <w:pPr>
        <w:numPr>
          <w:ilvl w:val="0"/>
          <w:numId w:val="4"/>
        </w:numPr>
        <w:spacing w:after="0" w:before="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Electronic notifications,</w:t>
      </w:r>
    </w:p>
    <w:p w:rsidR="00000000" w:rsidDel="00000000" w:rsidP="00000000" w:rsidRDefault="00000000" w:rsidRPr="00000000" w14:paraId="00000040">
      <w:pPr>
        <w:numPr>
          <w:ilvl w:val="0"/>
          <w:numId w:val="4"/>
        </w:numPr>
        <w:spacing w:after="0" w:before="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Telephone calls,</w:t>
      </w:r>
    </w:p>
    <w:p w:rsidR="00000000" w:rsidDel="00000000" w:rsidP="00000000" w:rsidRDefault="00000000" w:rsidRPr="00000000" w14:paraId="00000041">
      <w:pPr>
        <w:numPr>
          <w:ilvl w:val="0"/>
          <w:numId w:val="4"/>
        </w:numPr>
        <w:spacing w:after="0" w:before="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Written notices, or</w:t>
      </w:r>
    </w:p>
    <w:p w:rsidR="00000000" w:rsidDel="00000000" w:rsidP="00000000" w:rsidRDefault="00000000" w:rsidRPr="00000000" w14:paraId="00000042">
      <w:pPr>
        <w:numPr>
          <w:ilvl w:val="0"/>
          <w:numId w:val="4"/>
        </w:numPr>
        <w:spacing w:after="280" w:before="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Other school communication systems.</w:t>
      </w:r>
    </w:p>
    <w:p w:rsidR="00000000" w:rsidDel="00000000" w:rsidP="00000000" w:rsidRDefault="00000000" w:rsidRPr="00000000" w14:paraId="00000043">
      <w:pPr>
        <w:spacing w:after="280" w:before="28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7.4 Parents and guardians are expected to promptly address outstanding meal balances.</w:t>
      </w:r>
    </w:p>
    <w:p w:rsidR="00000000" w:rsidDel="00000000" w:rsidP="00000000" w:rsidRDefault="00000000" w:rsidRPr="00000000" w14:paraId="00000044">
      <w:pPr>
        <w:spacing w:after="280" w:before="28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7.5 SHCS recognizes the importance of ensuring students are adequately nourished and prepared to learn during the school day. In situations where a student does not have a meal or sufficient account funds, the school may provide an alternative meal option when reasonably available.</w:t>
      </w:r>
    </w:p>
    <w:p w:rsidR="00000000" w:rsidDel="00000000" w:rsidP="00000000" w:rsidRDefault="00000000" w:rsidRPr="00000000" w14:paraId="00000045">
      <w:pPr>
        <w:spacing w:after="280" w:before="28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7.6 Alternative meals provided due to insufficient funds shall be offered in a respectful and non-stigmatizing manner.</w:t>
      </w:r>
    </w:p>
    <w:p w:rsidR="00000000" w:rsidDel="00000000" w:rsidP="00000000" w:rsidRDefault="00000000" w:rsidRPr="00000000" w14:paraId="00000046">
      <w:pPr>
        <w:spacing w:after="280" w:before="28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7.7 While the school seeks to support student wellness and prevent students from going without food during the school day, SHCS is not financially structured to provide ongoing complimentary meal service. Families remain responsible for repayment of purchased meals and any outstanding balances associated with optional school lunch services.</w:t>
      </w:r>
    </w:p>
    <w:p w:rsidR="00000000" w:rsidDel="00000000" w:rsidP="00000000" w:rsidRDefault="00000000" w:rsidRPr="00000000" w14:paraId="00000047">
      <w:pPr>
        <w:spacing w:after="280" w:before="280" w:line="240" w:lineRule="auto"/>
        <w:rPr>
          <w:rFonts w:ascii="Times New Roman" w:cs="Times New Roman" w:eastAsia="Times New Roman" w:hAnsi="Times New Roman"/>
          <w:sz w:val="24"/>
          <w:szCs w:val="24"/>
        </w:rPr>
      </w:pPr>
      <w:bookmarkStart w:colFirst="0" w:colLast="0" w:name="_heading=h.qxq3bynk8k02" w:id="0"/>
      <w:bookmarkEnd w:id="0"/>
      <w:r w:rsidDel="00000000" w:rsidR="00000000" w:rsidRPr="00000000">
        <w:rPr>
          <w:rFonts w:ascii="Times New Roman" w:cs="Times New Roman" w:eastAsia="Times New Roman" w:hAnsi="Times New Roman"/>
          <w:sz w:val="24"/>
          <w:szCs w:val="24"/>
          <w:rtl w:val="0"/>
        </w:rPr>
        <w:t xml:space="preserve">7.8 The school may establish reasonable administrative procedures regarding unpaid meal balances, including temporary restrictions on future meal purchases when balances remain unresolved after repeated notification attempts.</w:t>
      </w:r>
    </w:p>
    <w:p w:rsidR="00000000" w:rsidDel="00000000" w:rsidP="00000000" w:rsidRDefault="00000000" w:rsidRPr="00000000" w14:paraId="00000048">
      <w:pPr>
        <w:spacing w:after="0" w:line="240" w:lineRule="auto"/>
        <w:rPr>
          <w:rFonts w:ascii="Times New Roman" w:cs="Times New Roman" w:eastAsia="Times New Roman" w:hAnsi="Times New Roman"/>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9">
      <w:pPr>
        <w:spacing w:after="280" w:before="280" w:line="240" w:lineRule="auto"/>
        <w:rPr>
          <w:rFonts w:ascii="Times New Roman" w:cs="Times New Roman" w:eastAsia="Times New Roman" w:hAnsi="Times New Roman"/>
          <w:b w:val="1"/>
          <w:bCs w:val="1"/>
          <w:sz w:val="48"/>
          <w:szCs w:val="48"/>
        </w:rPr>
      </w:pPr>
      <w:r w:rsidDel="00000000" w:rsidR="00000000" w:rsidRPr="00000000">
        <w:rPr>
          <w:rFonts w:ascii="Times New Roman" w:cs="Times New Roman" w:eastAsia="Times New Roman" w:hAnsi="Times New Roman"/>
          <w:b w:val="1"/>
          <w:bCs w:val="1"/>
          <w:sz w:val="48"/>
          <w:szCs w:val="48"/>
          <w:rtl w:val="0"/>
        </w:rPr>
        <w:t xml:space="preserve">8. Administration</w:t>
      </w:r>
    </w:p>
    <w:p w:rsidR="00000000" w:rsidDel="00000000" w:rsidP="00000000" w:rsidRDefault="00000000" w:rsidRPr="00000000" w14:paraId="0000004A">
      <w:pPr>
        <w:spacing w:after="280" w:before="28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8.1 The School Director or designee shall oversee implementation of this policy.</w:t>
      </w:r>
    </w:p>
    <w:p w:rsidR="00000000" w:rsidDel="00000000" w:rsidP="00000000" w:rsidRDefault="00000000" w:rsidRPr="00000000" w14:paraId="0000004B">
      <w:pPr>
        <w:spacing w:after="280" w:before="28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8.2 This policy may be reviewed and revised periodically by the school administration and governing board.</w:t>
      </w:r>
    </w:p>
    <w:p w:rsidR="00000000" w:rsidDel="00000000" w:rsidP="00000000" w:rsidRDefault="00000000" w:rsidRPr="00000000" w14:paraId="0000004C">
      <w:pPr>
        <w:spacing w:after="280" w:before="28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8.3 Nothing in this policy shall be interpreted to create entitlement to school-provided meals or participation in any state or federal nutrition program.</w:t>
      </w:r>
    </w:p>
    <w:p w:rsidR="00000000" w:rsidDel="00000000" w:rsidP="00000000" w:rsidRDefault="00000000" w:rsidRPr="00000000" w14:paraId="0000004D">
      <w:pPr>
        <w:spacing w:after="0" w:line="240" w:lineRule="auto"/>
        <w:rPr>
          <w:rFonts w:ascii="Times New Roman" w:cs="Times New Roman" w:eastAsia="Times New Roman" w:hAnsi="Times New Roman"/>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E">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Times New Roman"/>
  <w:font w:name="Georgia"/>
  <w:font w:name="Courier New"/>
  <w:font w:name="Noto Sans Symbols">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2">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3">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4">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spacing w:line="240" w:lineRule="auto"/>
    </w:pPr>
    <w:rPr>
      <w:rFonts w:ascii="Times New Roman" w:cs="Times New Roman" w:eastAsia="Times New Roman" w:hAnsi="Times New Roman"/>
      <w:b w:val="1"/>
      <w:bCs w:val="1"/>
      <w:sz w:val="48"/>
      <w:szCs w:val="48"/>
    </w:rPr>
  </w:style>
  <w:style w:type="paragraph" w:styleId="Heading2">
    <w:name w:val="heading 2"/>
    <w:basedOn w:val="Normal"/>
    <w:next w:val="Normal"/>
    <w:pPr>
      <w:spacing w:line="240" w:lineRule="auto"/>
    </w:pPr>
    <w:rPr>
      <w:rFonts w:ascii="Times New Roman" w:cs="Times New Roman" w:eastAsia="Times New Roman" w:hAnsi="Times New Roman"/>
      <w:b w:val="1"/>
      <w:bCs w:val="1"/>
      <w:sz w:val="36"/>
      <w:szCs w:val="36"/>
    </w:rPr>
  </w:style>
  <w:style w:type="paragraph" w:styleId="Heading3">
    <w:name w:val="heading 3"/>
    <w:basedOn w:val="Normal"/>
    <w:next w:val="Normal"/>
    <w:pPr>
      <w:spacing w:line="240" w:lineRule="auto"/>
    </w:pPr>
    <w:rPr>
      <w:rFonts w:ascii="Times New Roman" w:cs="Times New Roman" w:eastAsia="Times New Roman" w:hAnsi="Times New Roman"/>
      <w:b w:val="1"/>
      <w:bCs w:val="1"/>
      <w:sz w:val="27"/>
      <w:szCs w:val="27"/>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IeYKHGFYLqyp7b81XYV5KafaSWg==">CgMxLjAyDmgucXhxM2J5bms4azAyOAByITF2ZVIxNFVhTzBHRE9yZHFzUmFabHZZRUxISk9ua1BFMA==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